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C" w:rsidRPr="00C23B6C" w:rsidRDefault="00C23B6C" w:rsidP="00C23B6C">
      <w:pPr>
        <w:pStyle w:val="c3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96"/>
          <w:szCs w:val="96"/>
        </w:rPr>
      </w:pPr>
      <w:r w:rsidRPr="00C23B6C">
        <w:rPr>
          <w:rStyle w:val="c14"/>
          <w:b/>
          <w:bCs/>
          <w:color w:val="C45911" w:themeColor="accent2" w:themeShade="BF"/>
          <w:sz w:val="96"/>
          <w:szCs w:val="96"/>
        </w:rPr>
        <w:t>Консультация для родителей</w:t>
      </w:r>
    </w:p>
    <w:p w:rsidR="00C23B6C" w:rsidRPr="00C23B6C" w:rsidRDefault="00C23B6C" w:rsidP="00C23B6C">
      <w:pPr>
        <w:pStyle w:val="c3"/>
        <w:shd w:val="clear" w:color="auto" w:fill="FFFFFF"/>
        <w:spacing w:before="0" w:beforeAutospacing="0" w:after="0" w:afterAutospacing="0"/>
        <w:jc w:val="center"/>
        <w:rPr>
          <w:color w:val="C45911" w:themeColor="accent2" w:themeShade="BF"/>
          <w:sz w:val="96"/>
          <w:szCs w:val="96"/>
        </w:rPr>
      </w:pPr>
      <w:r w:rsidRPr="00C23B6C">
        <w:rPr>
          <w:rStyle w:val="c14"/>
          <w:b/>
          <w:bCs/>
          <w:color w:val="C45911" w:themeColor="accent2" w:themeShade="BF"/>
          <w:sz w:val="96"/>
          <w:szCs w:val="96"/>
        </w:rPr>
        <w:t>«Дисциплина на улице - залог безопасности»</w:t>
      </w:r>
    </w:p>
    <w:p w:rsidR="0019594A" w:rsidRDefault="00C23B6C" w:rsidP="00C23B6C">
      <w:pPr>
        <w:pStyle w:val="c16"/>
        <w:shd w:val="clear" w:color="auto" w:fill="FFFFFF"/>
        <w:spacing w:before="0" w:beforeAutospacing="0" w:after="0" w:afterAutospacing="0"/>
        <w:rPr>
          <w:rStyle w:val="c11"/>
          <w:b/>
          <w:bCs/>
          <w:color w:val="FF0000"/>
          <w:sz w:val="44"/>
          <w:szCs w:val="44"/>
        </w:rPr>
      </w:pPr>
      <w:r w:rsidRPr="00C23B6C">
        <w:rPr>
          <w:rStyle w:val="c0"/>
          <w:color w:val="000000"/>
          <w:sz w:val="44"/>
          <w:szCs w:val="44"/>
          <w:shd w:val="clear" w:color="auto" w:fill="FFFFFF"/>
        </w:rPr>
        <w:t>Малыш встал на ноги – он уже пешеход, сел на велосипед и уже водитель, а поехал на автобусе, он уже пассажир. Опасность его везде подстерегает.</w:t>
      </w:r>
      <w:r w:rsidRPr="00C23B6C">
        <w:rPr>
          <w:color w:val="000000"/>
          <w:sz w:val="44"/>
          <w:szCs w:val="44"/>
        </w:rPr>
        <w:br/>
      </w:r>
      <w:r w:rsidRPr="00C23B6C">
        <w:rPr>
          <w:color w:val="000000"/>
          <w:sz w:val="44"/>
          <w:szCs w:val="44"/>
        </w:rPr>
        <w:br/>
      </w:r>
      <w:r w:rsidRPr="00C23B6C">
        <w:rPr>
          <w:rStyle w:val="c11"/>
          <w:b/>
          <w:bCs/>
          <w:color w:val="000000"/>
          <w:sz w:val="44"/>
          <w:szCs w:val="44"/>
        </w:rPr>
        <w:t>Улица</w:t>
      </w:r>
      <w:r w:rsidRPr="00C23B6C">
        <w:rPr>
          <w:rStyle w:val="c0"/>
          <w:color w:val="000000"/>
          <w:sz w:val="44"/>
          <w:szCs w:val="44"/>
          <w:shd w:val="clear" w:color="auto" w:fill="FFFFFF"/>
        </w:rPr>
        <w:t> 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  <w:r w:rsidRPr="00C23B6C">
        <w:rPr>
          <w:color w:val="000000"/>
          <w:sz w:val="44"/>
          <w:szCs w:val="44"/>
        </w:rPr>
        <w:br/>
      </w:r>
      <w:r w:rsidRPr="00C23B6C">
        <w:rPr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9594A">
        <w:rPr>
          <w:rStyle w:val="c11"/>
          <w:b/>
          <w:bCs/>
          <w:color w:val="FF0000"/>
          <w:sz w:val="44"/>
          <w:szCs w:val="44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  <w:r w:rsidRPr="0019594A">
        <w:rPr>
          <w:color w:val="FF0000"/>
          <w:sz w:val="44"/>
          <w:szCs w:val="44"/>
        </w:rPr>
        <w:br/>
      </w:r>
      <w:r w:rsidRPr="00C23B6C">
        <w:rPr>
          <w:color w:val="833C0B" w:themeColor="accent2" w:themeShade="80"/>
          <w:sz w:val="44"/>
          <w:szCs w:val="44"/>
        </w:rPr>
        <w:lastRenderedPageBreak/>
        <w:br/>
      </w:r>
      <w:r w:rsidRPr="00C23B6C">
        <w:rPr>
          <w:rStyle w:val="c11"/>
          <w:b/>
          <w:bCs/>
          <w:color w:val="000000"/>
          <w:sz w:val="72"/>
          <w:szCs w:val="72"/>
        </w:rPr>
        <w:t>Соблюдайте правила безопасности пешеходов.</w:t>
      </w:r>
      <w:r w:rsidRPr="00C23B6C">
        <w:rPr>
          <w:rStyle w:val="c0"/>
          <w:rFonts w:ascii="Arial" w:hAnsi="Arial" w:cs="Arial"/>
          <w:sz w:val="23"/>
          <w:szCs w:val="23"/>
          <w:shd w:val="clear" w:color="auto" w:fill="FFFFFF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  <w:r w:rsidRPr="00C23B6C">
        <w:rPr>
          <w:color w:val="000000"/>
          <w:sz w:val="40"/>
          <w:szCs w:val="40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 xml:space="preserve">Прежде чем перейти дорогу, убедитесь в полной безопасности. У края проезжей части, посмотрите налево, и, если нет машин, дойдите до середины дороги, остановитесь и посмотрите направо. </w:t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                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Убедившись в отсутствии транспорта, закончите переход.</w:t>
      </w:r>
      <w:r w:rsidRPr="00C23B6C">
        <w:rPr>
          <w:color w:val="000000"/>
          <w:sz w:val="40"/>
          <w:szCs w:val="40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  <w:r w:rsidRPr="00C23B6C">
        <w:rPr>
          <w:color w:val="000000"/>
          <w:sz w:val="40"/>
          <w:szCs w:val="40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Никогда не переходите улицу на красный свет, если даже нет поблизости машин.</w:t>
      </w:r>
      <w:r w:rsidRPr="00C23B6C">
        <w:rPr>
          <w:color w:val="000000"/>
          <w:sz w:val="40"/>
          <w:szCs w:val="40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>-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Улицу переходите под прямым углом и в местах, где дорога хорошо просматривается в обе стороны.</w:t>
      </w:r>
      <w:r w:rsidRPr="00C23B6C">
        <w:rPr>
          <w:color w:val="000000"/>
          <w:sz w:val="40"/>
          <w:szCs w:val="40"/>
        </w:rPr>
        <w:br/>
      </w:r>
      <w:r w:rsidR="0019594A">
        <w:rPr>
          <w:rStyle w:val="c0"/>
          <w:color w:val="000000"/>
          <w:sz w:val="40"/>
          <w:szCs w:val="40"/>
          <w:shd w:val="clear" w:color="auto" w:fill="FFFFFF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Переходите дорогу спокойно, не спешите.</w:t>
      </w:r>
      <w:r w:rsidRPr="00C23B6C">
        <w:rPr>
          <w:color w:val="000000"/>
          <w:sz w:val="40"/>
          <w:szCs w:val="40"/>
        </w:rPr>
        <w:br/>
      </w:r>
      <w:r w:rsidR="0019594A">
        <w:rPr>
          <w:color w:val="000000"/>
          <w:sz w:val="40"/>
          <w:szCs w:val="40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Замедлите шаг, прислушайтесь, подходя к арке, углу дома и любому другому месту, откуда неожиданно может выскочить машина.</w:t>
      </w:r>
      <w:r w:rsidRPr="00C23B6C">
        <w:rPr>
          <w:color w:val="000000"/>
          <w:sz w:val="40"/>
          <w:szCs w:val="40"/>
        </w:rPr>
        <w:br/>
      </w:r>
      <w:r w:rsidR="0019594A">
        <w:rPr>
          <w:color w:val="000000"/>
          <w:sz w:val="40"/>
          <w:szCs w:val="40"/>
        </w:rPr>
        <w:t xml:space="preserve">- </w:t>
      </w:r>
      <w:r w:rsidRPr="00C23B6C">
        <w:rPr>
          <w:rStyle w:val="c0"/>
          <w:color w:val="000000"/>
          <w:sz w:val="40"/>
          <w:szCs w:val="40"/>
          <w:shd w:val="clear" w:color="auto" w:fill="FFFFFF"/>
        </w:rPr>
        <w:t>Не оставляйте детей без присмотра на улице, не разрешайте им играть вблизи проезжей части.</w:t>
      </w:r>
      <w:r w:rsidRPr="00C23B6C">
        <w:rPr>
          <w:color w:val="000000"/>
          <w:sz w:val="40"/>
          <w:szCs w:val="40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23B6C" w:rsidRDefault="00C23B6C" w:rsidP="00C23B6C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44"/>
          <w:szCs w:val="44"/>
          <w:shd w:val="clear" w:color="auto" w:fill="FFFFFF"/>
        </w:rPr>
      </w:pPr>
      <w:r w:rsidRPr="00C23B6C">
        <w:rPr>
          <w:rStyle w:val="c11"/>
          <w:b/>
          <w:bCs/>
          <w:color w:val="FF0000"/>
          <w:sz w:val="44"/>
          <w:szCs w:val="44"/>
        </w:rPr>
        <w:lastRenderedPageBreak/>
        <w:t>Дошкольник должен знать:</w:t>
      </w:r>
      <w:r w:rsidRPr="00C23B6C">
        <w:rPr>
          <w:color w:val="FF0000"/>
          <w:sz w:val="44"/>
          <w:szCs w:val="44"/>
        </w:rPr>
        <w:br/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>1. Д</w:t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ля чего служит тротуар - для движения пешеходов</w:t>
      </w:r>
      <w:r w:rsidRPr="00C23B6C">
        <w:rPr>
          <w:color w:val="000000"/>
          <w:sz w:val="48"/>
          <w:szCs w:val="48"/>
        </w:rPr>
        <w:br/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>2. К</w:t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ак следует ходить по улице - спокойным шагом, придерживаясь правой стороны тротуара, чтобы не мешать движению встречных пешеходов</w:t>
      </w:r>
      <w:r w:rsidRPr="00C23B6C">
        <w:rPr>
          <w:color w:val="000000"/>
          <w:sz w:val="48"/>
          <w:szCs w:val="48"/>
        </w:rPr>
        <w:br/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>3. П</w:t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о проезжей части улице ходить нельзя – она предназначена для машин</w:t>
      </w:r>
      <w:r w:rsidRPr="00C23B6C">
        <w:rPr>
          <w:color w:val="000000"/>
          <w:sz w:val="48"/>
          <w:szCs w:val="48"/>
        </w:rPr>
        <w:br/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>4. Н</w:t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а какой сигнал светофора можно переходить дорогу по наземному переходу – на зеленый свет, либо по подземному переходу. Нельзя переходить улицу на роликах, скейтбордах, самокатах</w:t>
      </w:r>
      <w:r w:rsidRPr="00C23B6C">
        <w:rPr>
          <w:color w:val="000000"/>
          <w:sz w:val="48"/>
          <w:szCs w:val="48"/>
        </w:rPr>
        <w:br/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>5. К</w:t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 w:rsidRPr="00C23B6C">
        <w:rPr>
          <w:color w:val="000000"/>
          <w:sz w:val="48"/>
          <w:szCs w:val="48"/>
        </w:rPr>
        <w:br/>
      </w:r>
      <w:r w:rsidRPr="00C23B6C">
        <w:rPr>
          <w:rStyle w:val="c0"/>
          <w:color w:val="000000"/>
          <w:sz w:val="48"/>
          <w:szCs w:val="48"/>
          <w:shd w:val="clear" w:color="auto" w:fill="FFFFFF"/>
        </w:rPr>
        <w:t>6.</w:t>
      </w:r>
      <w:r w:rsidR="0019594A">
        <w:rPr>
          <w:rStyle w:val="c0"/>
          <w:color w:val="000000"/>
          <w:sz w:val="48"/>
          <w:szCs w:val="48"/>
          <w:shd w:val="clear" w:color="auto" w:fill="FFFFFF"/>
        </w:rPr>
        <w:t xml:space="preserve"> А</w:t>
      </w:r>
      <w:bookmarkStart w:id="0" w:name="_GoBack"/>
      <w:bookmarkEnd w:id="0"/>
      <w:r w:rsidRPr="00C23B6C">
        <w:rPr>
          <w:rStyle w:val="c0"/>
          <w:color w:val="000000"/>
          <w:sz w:val="48"/>
          <w:szCs w:val="48"/>
          <w:shd w:val="clear" w:color="auto" w:fill="FFFFFF"/>
        </w:rPr>
        <w:t xml:space="preserve">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  <w:r w:rsidRPr="00C23B6C">
        <w:rPr>
          <w:color w:val="000000"/>
          <w:sz w:val="48"/>
          <w:szCs w:val="48"/>
        </w:rPr>
        <w:br/>
      </w:r>
      <w:r w:rsidRPr="00C23B6C">
        <w:rPr>
          <w:color w:val="000000"/>
          <w:sz w:val="48"/>
          <w:szCs w:val="48"/>
        </w:rPr>
        <w:br/>
      </w:r>
      <w:r w:rsidRPr="00C23B6C">
        <w:rPr>
          <w:rStyle w:val="c11"/>
          <w:b/>
          <w:bCs/>
          <w:color w:val="FF0000"/>
          <w:sz w:val="72"/>
          <w:szCs w:val="72"/>
        </w:rPr>
        <w:lastRenderedPageBreak/>
        <w:t>Берегите себя и своих близких и не забывайте, что самая доходчивая форма обучения – это личный пример!</w:t>
      </w:r>
      <w:r w:rsidRPr="00C23B6C">
        <w:rPr>
          <w:color w:val="FF0000"/>
          <w:sz w:val="72"/>
          <w:szCs w:val="72"/>
        </w:rPr>
        <w:br/>
      </w:r>
      <w:r w:rsidRPr="00C23B6C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C23B6C" w:rsidRDefault="00C23B6C" w:rsidP="00C23B6C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  <w:sz w:val="44"/>
          <w:szCs w:val="44"/>
          <w:shd w:val="clear" w:color="auto" w:fill="FFFFFF"/>
        </w:rPr>
      </w:pPr>
    </w:p>
    <w:p w:rsidR="00C23B6C" w:rsidRPr="00C23B6C" w:rsidRDefault="00C23B6C" w:rsidP="00C23B6C">
      <w:pPr>
        <w:pStyle w:val="c16"/>
        <w:shd w:val="clear" w:color="auto" w:fill="FFFFFF"/>
        <w:spacing w:before="0" w:beforeAutospacing="0" w:after="0" w:afterAutospacing="0"/>
        <w:rPr>
          <w:b/>
          <w:color w:val="000000"/>
          <w:sz w:val="52"/>
          <w:szCs w:val="52"/>
        </w:rPr>
      </w:pPr>
      <w:r w:rsidRPr="0019594A">
        <w:rPr>
          <w:rStyle w:val="c0"/>
          <w:color w:val="000000"/>
          <w:sz w:val="48"/>
          <w:szCs w:val="48"/>
          <w:shd w:val="clear" w:color="auto" w:fill="FFFFFF"/>
        </w:rP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</w:t>
      </w:r>
      <w:r w:rsidRPr="0019594A">
        <w:rPr>
          <w:color w:val="000000"/>
          <w:sz w:val="48"/>
          <w:szCs w:val="48"/>
        </w:rPr>
        <w:br/>
      </w:r>
      <w:r w:rsidRPr="0019594A">
        <w:rPr>
          <w:color w:val="000000"/>
          <w:sz w:val="48"/>
          <w:szCs w:val="48"/>
        </w:rPr>
        <w:br/>
      </w:r>
      <w:r w:rsidRPr="00C23B6C">
        <w:rPr>
          <w:rStyle w:val="c0"/>
          <w:b/>
          <w:color w:val="000000"/>
          <w:sz w:val="52"/>
          <w:szCs w:val="52"/>
          <w:shd w:val="clear" w:color="auto" w:fill="FFFFFF"/>
        </w:rPr>
        <w:t>Только совместными усилиями семьи и детского сада мы сможем вооружить</w:t>
      </w:r>
      <w:r w:rsidRPr="00C23B6C">
        <w:rPr>
          <w:b/>
          <w:color w:val="000000"/>
          <w:sz w:val="52"/>
          <w:szCs w:val="52"/>
        </w:rPr>
        <w:br/>
      </w:r>
      <w:r w:rsidRPr="00C23B6C">
        <w:rPr>
          <w:rStyle w:val="c0"/>
          <w:b/>
          <w:color w:val="000000"/>
          <w:sz w:val="52"/>
          <w:szCs w:val="52"/>
          <w:shd w:val="clear" w:color="auto" w:fill="FFFFFF"/>
        </w:rPr>
        <w:t>наших детей знаниями правил дорожного движения, что в дальнейшем обеспечит их практическое применение и соблюдение.</w:t>
      </w:r>
    </w:p>
    <w:p w:rsidR="00966147" w:rsidRPr="00C23B6C" w:rsidRDefault="00966147">
      <w:pPr>
        <w:rPr>
          <w:rFonts w:cs="Times New Roman"/>
          <w:sz w:val="44"/>
          <w:szCs w:val="44"/>
        </w:rPr>
      </w:pPr>
    </w:p>
    <w:sectPr w:rsidR="00966147" w:rsidRPr="00C2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C"/>
    <w:rsid w:val="0019594A"/>
    <w:rsid w:val="002F0197"/>
    <w:rsid w:val="00966147"/>
    <w:rsid w:val="00C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C8E2"/>
  <w15:chartTrackingRefBased/>
  <w15:docId w15:val="{5B8F543E-5CC0-45ED-A37D-93055A7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23B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3B6C"/>
  </w:style>
  <w:style w:type="character" w:customStyle="1" w:styleId="c4">
    <w:name w:val="c4"/>
    <w:basedOn w:val="a0"/>
    <w:rsid w:val="00C23B6C"/>
  </w:style>
  <w:style w:type="paragraph" w:customStyle="1" w:styleId="c15">
    <w:name w:val="c15"/>
    <w:basedOn w:val="a"/>
    <w:rsid w:val="00C23B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3B6C"/>
  </w:style>
  <w:style w:type="paragraph" w:customStyle="1" w:styleId="c16">
    <w:name w:val="c16"/>
    <w:basedOn w:val="a"/>
    <w:rsid w:val="00C23B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B6C"/>
  </w:style>
  <w:style w:type="character" w:customStyle="1" w:styleId="c11">
    <w:name w:val="c11"/>
    <w:basedOn w:val="a0"/>
    <w:rsid w:val="00C2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2130F-4A32-42DD-9A43-0BA06504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Галущенко</dc:creator>
  <cp:keywords/>
  <dc:description/>
  <cp:lastModifiedBy>Олег Галущенко</cp:lastModifiedBy>
  <cp:revision>1</cp:revision>
  <dcterms:created xsi:type="dcterms:W3CDTF">2021-02-08T09:14:00Z</dcterms:created>
  <dcterms:modified xsi:type="dcterms:W3CDTF">2021-02-08T09:35:00Z</dcterms:modified>
</cp:coreProperties>
</file>